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4B" w:rsidRDefault="00BC5A4B" w:rsidP="00BC5A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                   ЧЕЛЯБИНСКАЯ ОБЛАСТЬ                                                                                                              СОВЕТ ДЕПУТАТОВ КУНАШАКСКОГО СЕЛЬСКОГО ПОСЕЛЕНИЯ               КУНАШАКСКОГО РАЙОНА</w:t>
      </w:r>
    </w:p>
    <w:p w:rsidR="00BC5A4B" w:rsidRDefault="00BC5A4B" w:rsidP="00BC5A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C5A4B" w:rsidRDefault="00BC5A4B" w:rsidP="00BC5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5A4B" w:rsidRDefault="00BC5A4B" w:rsidP="00BC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 2013 г.  № 26</w:t>
      </w:r>
    </w:p>
    <w:p w:rsidR="00BC5A4B" w:rsidRDefault="00BC5A4B" w:rsidP="00BC5A4B">
      <w:pPr>
        <w:pStyle w:val="ConsPlusTitle"/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обеспечении доступа к информации</w:t>
      </w:r>
    </w:p>
    <w:p w:rsidR="00BC5A4B" w:rsidRDefault="00BC5A4B" w:rsidP="00BC5A4B">
      <w:pPr>
        <w:pStyle w:val="ConsPlusTitle"/>
        <w:ind w:right="41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деятельности    Совета   депутатов </w:t>
      </w:r>
    </w:p>
    <w:p w:rsidR="00BC5A4B" w:rsidRDefault="00BC5A4B" w:rsidP="00BC5A4B">
      <w:pPr>
        <w:pStyle w:val="ConsPlusTitle"/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Кунашакского сельского</w:t>
      </w:r>
    </w:p>
    <w:p w:rsidR="00BC5A4B" w:rsidRDefault="00BC5A4B" w:rsidP="00BC5A4B">
      <w:pPr>
        <w:pStyle w:val="ConsPlusTitle"/>
        <w:ind w:right="4495"/>
        <w:rPr>
          <w:rFonts w:ascii="Times New Roman" w:hAnsi="Times New Roman" w:cs="Times New Roman"/>
          <w:b w:val="0"/>
          <w:sz w:val="28"/>
          <w:szCs w:val="28"/>
        </w:rPr>
      </w:pPr>
    </w:p>
    <w:p w:rsidR="00BC5A4B" w:rsidRDefault="00BC5A4B" w:rsidP="00BC5A4B">
      <w:pPr>
        <w:spacing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Кунашакского сельского поселения, Регламентом Совета депутатов, утвержденным решением Совета депутатов от 25.04.2012 г. № 38, </w:t>
      </w:r>
    </w:p>
    <w:p w:rsidR="00BC5A4B" w:rsidRDefault="00BC5A4B" w:rsidP="00BC5A4B">
      <w:pPr>
        <w:spacing w:line="360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BC5A4B" w:rsidRDefault="00BC5A4B" w:rsidP="00BC5A4B">
      <w:pPr>
        <w:spacing w:line="360" w:lineRule="auto"/>
        <w:ind w:right="-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C5A4B" w:rsidRDefault="00BC5A4B" w:rsidP="00BC5A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4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Совета депутатов Кунашакского сельского поселения (приложение 1).</w:t>
      </w:r>
    </w:p>
    <w:p w:rsidR="00BC5A4B" w:rsidRDefault="00BC5A4B" w:rsidP="00BC5A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anchor="Par10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информации о деятельности Совета депутатов Кунашакского сельского поселения, размещаемой в сети Интернет (приложение 2).</w:t>
      </w:r>
    </w:p>
    <w:p w:rsidR="00BC5A4B" w:rsidRDefault="00BC5A4B" w:rsidP="00BC5A4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Ведущему специалисту по работе с  депутатами  Кунашакского сельского поселения  обеспечить исполнение настоящего решения.</w:t>
      </w:r>
    </w:p>
    <w:p w:rsidR="00BC5A4B" w:rsidRDefault="00BC5A4B" w:rsidP="00BC5A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исполнение решения возложить на Председателя Совета депутатов  Р.Г. Каримова.</w:t>
      </w:r>
    </w:p>
    <w:p w:rsidR="00BC5A4B" w:rsidRDefault="00BC5A4B" w:rsidP="00BC5A4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 силу со дня подписания и подлежит опубликованию в средствах массовой информации.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Кунашакского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               А.М. Ибрагимов</w:t>
      </w: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ind w:right="-6"/>
        <w:rPr>
          <w:rFonts w:ascii="Times New Roman" w:hAnsi="Times New Roman" w:cs="Times New Roman"/>
          <w:sz w:val="26"/>
          <w:szCs w:val="26"/>
        </w:rPr>
      </w:pP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Кунашакского сельского поселения</w:t>
      </w:r>
    </w:p>
    <w:p w:rsidR="00BC5A4B" w:rsidRDefault="00BC5A4B" w:rsidP="00BC5A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октября 2013г.  № 26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C5A4B" w:rsidRDefault="00BC5A4B" w:rsidP="00BC5A4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43"/>
      <w:bookmarkEnd w:id="0"/>
    </w:p>
    <w:p w:rsidR="00BC5A4B" w:rsidRDefault="00BC5A4B" w:rsidP="00BC5A4B">
      <w:pPr>
        <w:pStyle w:val="ConsPlusTitle"/>
        <w:jc w:val="center"/>
        <w:rPr>
          <w:sz w:val="28"/>
          <w:szCs w:val="28"/>
        </w:rPr>
      </w:pPr>
    </w:p>
    <w:p w:rsidR="00BC5A4B" w:rsidRDefault="00BC5A4B" w:rsidP="00BC5A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C5A4B" w:rsidRDefault="00BC5A4B" w:rsidP="00BC5A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доступа к информации о деятельности</w:t>
      </w:r>
    </w:p>
    <w:p w:rsidR="00BC5A4B" w:rsidRDefault="00BC5A4B" w:rsidP="00BC5A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Кунашакского сельского поселения 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организации доступа к информации о деятельности Совета депутатов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самоуправления". 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организацию доступа к информации о деятельности Совета депутатов, осуществление контроля за обеспечением доступа к информации о деятельности Совета депутатов. 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настоящего Порядка распространяется на отношения, связанные с обеспечением доступа пользователей информацией к информации о деятельности Совета депутатов.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обеспечиваться следующими способами: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обнародование (опубликование)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размещение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своей деятельности в сети Интернет на официальном сайте администрации Кунашакского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www.kunashak-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.ru)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размещение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о своей деятельности в занимаемых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 по адресу: село Кунашак,  улица Ленина, дом 92, каб.1.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ознакомление пользователей информацией с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занимаемом помещении, а также через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стенды, публикации в информационно-аналитической газеты «Кунашакские Вести»  и архивные фонды;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присутствие граждан (физических лиц), в том числе представителей: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другими способами, предусмотренными законами и (или) иными нормативными правовыми актами.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Кроме способов, указанных в пункте 4, доступ к информации о деятельности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обеспечиваться через распространение информации депутатами Совета депутатов, как во время приема избирателей, так и при проведении отчетов депутатов перед избирателями.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Пользователь информацией имеет право: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 Совета депутатов;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отказаться от получения информации о деятельности Совета депутатов;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обосновывать необходимость получения запрашиваемой информации о деятельности Совета депутатов, доступ к которой не ограничен;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в установленном порядке акты и (или) действия (бездействие Совета депутатов, его должностных лиц, нарушающие право на доступ к информации о деятельности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установленный порядок его реализации.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деятельности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форма предоставления информации о деятельности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установлена, она может определяться запросом пользователя информацией. При невозможности предоставления указанной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запрашиваемой форме информация предоставляется в том виде, в каком она имеется в Совете депутатов.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деятельности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 депутатами Совета депутатов.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являющиеся информацией о деятельности Совета депутатов, предоставляются пользователям по их запросу в документированной форме (в том числе, в форме электронного документа).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10.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определяется </w:t>
      </w:r>
      <w:hyperlink r:id="rId8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 В кабинете 1 администрации Кунашакского сельского поселения можно получить следующую информацию о деятельности Совета депутатов: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 график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условия и порядок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(настоящий порядок);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hyperlink r:id="rId9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Кунашакского сельского поселения;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hyperlink r:id="rId10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hyperlink r:id="rId11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постоянных комиссиях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6)  график приема граждан;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7) план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текущего года;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8) отчет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 работе за предыдущий календарный год;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9) сведения о депутатах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Ознакомление пользователей с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может осуществляться ежедневно в рабочие дни недели.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Ознакомление пользователей с информацией о деятельности Собрания депутатов, находящейся в архивных фондах, осуществляется согласно административному регламенту архивного отдела администрации Кунашакского муниципального района.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Пользователь информацией имеет право обратиться в Совет депутатов с запросом о предоставлении информации как лично,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запросе указываются почтовый адрес, номер телефона (факса)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 либо наименование организации (юридического лица), запрашивающих информацию о деятельности Совета депутатов. Запрос направляется в Совет депутатов Кунашакского сельского поселения  на имя председателя Совета депутатов.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Анонимные запросы не рассматриваются.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Запрос в письменной форме подлежит регистрации в течение трех дней со дня поступления в Совет депутатов. Запрос в устной форме регистрируется в день его поступления с указанием даты и времени поступления.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Запрос подлежит рассмотрению в тридцатидневный срок со дня его регистрации, если иное не предусмотрено законодательством РФ. В случае если предоставление запрашиваемой информации невозможно в указанный срок, то в течение семи дней со дня регистрации запроса, пользователь информацией уведомляется об отсрочке ответа на запрос с указанием причины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Если запрос не относится к деятельности Совета депутатов, то в течение 7 дней он может быть переадресован в орган местного самоуправления, к полномочиям которого отнесено предоставление запрашиваемой информации. О переадресации в этот же срок сообщается направившему запрос пользователю информацией. Если Совет депутатов не располагает сведениями о наличии запрашиваемой информации в другом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Совет депутатов вправе уточнять содержание запроса в целях предоставления пользователю информацией необходимой информации о деятельности Совета депутатов.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Такой же порядок, как к запросу в письменной форме и ответу на него, применяется к запросу, поступившему в Совет депутатов по сети Интернет.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Информация о деятельности Совета депутатов по запросу предоставляется в виде ответа на запрос, в котором содержится или прилагается запрашиваемая информация, либо в котором содержится мотивированный отказ в предоставлении такой информации. Ответ на запрос оформляется на бланке Совета депутатов с указанием должности лица, подписавшего ответ, а также регистрационного номера и даты.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запросе информации о деятельности Совета депутатов, опубликованной в средствах массовой информации либо размещенной в сети Интернет, в ответе на запрос можно ограничиться указанием названия, даты выхода и номера средства массовой информации, в котором опубликована запрашиваемая информация, или электронного адреса официального сайта, на котором размещена запрашиваемая информация.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Ответ на запрос подлежит обязательной регистрации в Совете депутатов.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Совет депутатов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Информация о деятельности Совете депутатов предоставляется пользователю информацией на бесплатной основе.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Если Советом депутатов предоставлена информация, содержащая неточные сведения, то по письменному заявлению пользователя информацией, которое должно быть мотивировано, Совет депутатов должно устранить имеющиеся неточности.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Контроль за обеспечением доступа к информации о деятельности Совета депутатов осуществляет Председатель Совета депутатов.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Ежеквартально Ведущий специалист по работе с депутатами  письменно информирует Председателя Совета: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рассмотрении запросов пользователей информацией;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предоставлении устной информации о деятельности Совета депутатов;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размещении информации в сети «Интернет».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Должностные лица Совета  депутатов, виновные в нарушении права на доступ к информации о деятельности Совета депутатов, а также не обеспечившие защиту названной информации, несут ответственность в соответствии с законодательством Российской Федерации.</w:t>
      </w: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Кунашакского сельского поселения</w:t>
      </w:r>
    </w:p>
    <w:p w:rsidR="00BC5A4B" w:rsidRDefault="00BC5A4B" w:rsidP="00BC5A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октября  2013г.  № 26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C5A4B" w:rsidRDefault="00BC5A4B" w:rsidP="00BC5A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" w:name="Par101"/>
      <w:bookmarkEnd w:id="1"/>
      <w:r>
        <w:rPr>
          <w:rFonts w:ascii="Times New Roman" w:hAnsi="Times New Roman" w:cs="Times New Roman"/>
        </w:rPr>
        <w:t>Перечень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 деятельности Совета депутатов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Кунашакского сельского поселения,</w:t>
      </w:r>
    </w:p>
    <w:p w:rsidR="00BC5A4B" w:rsidRDefault="00BC5A4B" w:rsidP="00BC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размещаемой в сети Интернет</w:t>
      </w:r>
    </w:p>
    <w:p w:rsidR="00BC5A4B" w:rsidRDefault="00BC5A4B" w:rsidP="00BC5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500"/>
        <w:gridCol w:w="4020"/>
      </w:tblGrid>
      <w:tr w:rsidR="00BC5A4B" w:rsidTr="00BC5A4B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информации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размещения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Совета депутатов, почтовый адрес, адрес электронной почты, номера телефонов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</w:tc>
      </w:tr>
      <w:tr w:rsidR="00BC5A4B" w:rsidTr="00BC5A4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полномочиях Совета         </w:t>
            </w:r>
            <w:r>
              <w:rPr>
                <w:lang w:eastAsia="en-US"/>
              </w:rPr>
              <w:br/>
              <w:t>депутатов, задачах и функциях: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Регламент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правового   акта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правового   акта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Границы избирательных округов по выборам депутатов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правового   акта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Нормативные правовые акты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правового   акта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правовые акты Совета депутатов, если оговорена публикация данного документа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документа   председателем Совета депутатов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проектах нормативных правовых актов, внесенных Советом депутатов, с текстами этих проектов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</w:t>
            </w:r>
            <w:r>
              <w:rPr>
                <w:lang w:eastAsia="en-US"/>
              </w:rPr>
              <w:br/>
              <w:t xml:space="preserve">дня поступления проекта в  </w:t>
            </w:r>
            <w:r>
              <w:rPr>
                <w:lang w:eastAsia="en-US"/>
              </w:rPr>
              <w:br/>
              <w:t>аппарат Совета депутатов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внесении изменений в нормативные правовые акты Совета депутатов, признании их утратившим силу, признании их судом недействующими,  сведения о государственной регистрации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внесения изменений, признании утратившим силу, поступления информации о государственной регистрации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</w:tc>
      </w:tr>
      <w:tr w:rsidR="00BC5A4B" w:rsidTr="00BC5A4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деятельности постоянных      </w:t>
            </w:r>
            <w:r>
              <w:rPr>
                <w:lang w:eastAsia="en-US"/>
              </w:rPr>
              <w:br/>
              <w:t>комиссий Совета депутатов: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постоянных комиссий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подписания правового акта о создании комиссии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постоянных комиссиях        </w:t>
            </w:r>
            <w:r>
              <w:rPr>
                <w:lang w:eastAsia="en-US"/>
              </w:rPr>
              <w:br/>
              <w:t>Совета 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</w:t>
            </w:r>
            <w:r>
              <w:rPr>
                <w:lang w:eastAsia="en-US"/>
              </w:rPr>
              <w:br/>
              <w:t xml:space="preserve">дня подписания правового   </w:t>
            </w:r>
            <w:r>
              <w:rPr>
                <w:lang w:eastAsia="en-US"/>
              </w:rPr>
              <w:br/>
              <w:t xml:space="preserve">акта об утверждении        </w:t>
            </w:r>
            <w:r>
              <w:rPr>
                <w:lang w:eastAsia="en-US"/>
              </w:rPr>
              <w:br/>
              <w:t>соответствующего положения</w:t>
            </w:r>
          </w:p>
        </w:tc>
      </w:tr>
      <w:tr w:rsidR="00BC5A4B" w:rsidTr="00BC5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составе постоянных комиссий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</w:t>
            </w:r>
            <w:r>
              <w:rPr>
                <w:lang w:eastAsia="en-US"/>
              </w:rPr>
              <w:br/>
              <w:t xml:space="preserve">дня подписания правового   </w:t>
            </w:r>
            <w:r>
              <w:rPr>
                <w:lang w:eastAsia="en-US"/>
              </w:rPr>
              <w:br/>
              <w:t>акта об утверждении состава</w:t>
            </w:r>
            <w:r>
              <w:rPr>
                <w:lang w:eastAsia="en-US"/>
              </w:rPr>
              <w:br/>
              <w:t>постоянной комиссии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планах деятельности Совета депутатов, отчеты о деятельности  Совета депутатов: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планы деятельности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</w:t>
            </w:r>
            <w:r>
              <w:rPr>
                <w:lang w:eastAsia="en-US"/>
              </w:rPr>
              <w:br/>
              <w:t xml:space="preserve">дня подписания правового акта   </w:t>
            </w:r>
          </w:p>
        </w:tc>
      </w:tr>
      <w:tr w:rsidR="00BC5A4B" w:rsidTr="00BC5A4B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ежегодный отчет о деятельности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1 рабочего дня после      </w:t>
            </w:r>
            <w:r>
              <w:rPr>
                <w:lang w:eastAsia="en-US"/>
              </w:rPr>
              <w:br/>
              <w:t xml:space="preserve">выступления председателя   </w:t>
            </w:r>
            <w:r>
              <w:rPr>
                <w:lang w:eastAsia="en-US"/>
              </w:rPr>
              <w:br/>
              <w:t xml:space="preserve">Совета депутатов с отчетом в СМИ </w:t>
            </w:r>
            <w:r>
              <w:rPr>
                <w:lang w:eastAsia="en-US"/>
              </w:rPr>
              <w:br/>
              <w:t xml:space="preserve"> или перед избирателями    </w:t>
            </w:r>
          </w:p>
        </w:tc>
      </w:tr>
      <w:tr w:rsidR="00BC5A4B" w:rsidTr="00BC5A4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официальных </w:t>
            </w:r>
            <w:r>
              <w:rPr>
                <w:lang w:eastAsia="en-US"/>
              </w:rPr>
              <w:br/>
              <w:t>мероприятиях в Совете депутатов: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повестка дня и формат официального     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5 рабочих дней,  </w:t>
            </w:r>
            <w:r>
              <w:rPr>
                <w:lang w:eastAsia="en-US"/>
              </w:rPr>
              <w:br/>
              <w:t xml:space="preserve">предшествующих началу      </w:t>
            </w:r>
            <w:r>
              <w:rPr>
                <w:lang w:eastAsia="en-US"/>
              </w:rPr>
              <w:br/>
              <w:t>официального мероприятия</w:t>
            </w:r>
          </w:p>
        </w:tc>
      </w:tr>
      <w:tr w:rsidR="00BC5A4B" w:rsidTr="00BC5A4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проведенном мероприятии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5 рабочий дней со дня завершения мероприятия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работе с обращениями         </w:t>
            </w:r>
            <w:r>
              <w:rPr>
                <w:lang w:eastAsia="en-US"/>
              </w:rPr>
              <w:br/>
              <w:t xml:space="preserve">избирателей, поступившими в Совет    </w:t>
            </w:r>
            <w:r>
              <w:rPr>
                <w:lang w:eastAsia="en-US"/>
              </w:rPr>
              <w:br/>
              <w:t>депутатов: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рассмотрения обращений граждан в Совет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утверждения порядка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порядок рассмотрения запросов на        </w:t>
            </w:r>
            <w:r>
              <w:rPr>
                <w:lang w:eastAsia="en-US"/>
              </w:rPr>
              <w:br/>
              <w:t xml:space="preserve">получение информации о деятельности     </w:t>
            </w:r>
            <w:r>
              <w:rPr>
                <w:lang w:eastAsia="en-US"/>
              </w:rPr>
              <w:br/>
              <w:t>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утверждения порядка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обзоры обращений, информация о результатах рассмотрения обращений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</w:tc>
      </w:tr>
      <w:tr w:rsidR="00BC5A4B" w:rsidTr="00BC5A4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графики приема избирателей председателем Совета депутатов и депутатами Совета депутатов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</w:tc>
      </w:tr>
      <w:tr w:rsidR="00BC5A4B" w:rsidTr="00BC5A4B">
        <w:trPr>
          <w:trHeight w:val="1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депутатах Совета депутатов: фамилии, имена, отчества, фотографии   председателя Совета депутатов,  заместителя председателя Совета  депутатов и депутатов Совета депутатов, а также с согласия депутатов, иные сведения о них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</w:tc>
      </w:tr>
      <w:tr w:rsidR="00BC5A4B" w:rsidTr="00BC5A4B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кадровом обеспечении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A4B" w:rsidTr="00BC5A4B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поддерживается в актуальном</w:t>
            </w:r>
            <w:r>
              <w:rPr>
                <w:lang w:eastAsia="en-US"/>
              </w:rPr>
              <w:br/>
              <w:t>состоянии</w:t>
            </w:r>
          </w:p>
          <w:p w:rsidR="00BC5A4B" w:rsidRDefault="00BC5A4B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C5A4B" w:rsidRDefault="00BC5A4B" w:rsidP="00BC5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5A4B" w:rsidRDefault="00BC5A4B" w:rsidP="00BC5A4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1"/>
      <w:bookmarkEnd w:id="2"/>
    </w:p>
    <w:p w:rsidR="00BC5A4B" w:rsidRDefault="00BC5A4B" w:rsidP="00BC5A4B">
      <w:pPr>
        <w:rPr>
          <w:rFonts w:ascii="Times New Roman" w:hAnsi="Times New Roman" w:cs="Times New Roman"/>
        </w:rPr>
      </w:pPr>
    </w:p>
    <w:p w:rsidR="00BC5A4B" w:rsidRDefault="00BC5A4B" w:rsidP="00BC5A4B">
      <w:pPr>
        <w:rPr>
          <w:rFonts w:ascii="Times New Roman" w:hAnsi="Times New Roman" w:cs="Times New Roman"/>
          <w:sz w:val="28"/>
          <w:szCs w:val="28"/>
        </w:rPr>
      </w:pPr>
    </w:p>
    <w:p w:rsidR="00A953FB" w:rsidRDefault="00A953FB">
      <w:bookmarkStart w:id="3" w:name="_GoBack"/>
      <w:bookmarkEnd w:id="3"/>
    </w:p>
    <w:sectPr w:rsidR="00A9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17"/>
    <w:rsid w:val="00A953FB"/>
    <w:rsid w:val="00BC5A4B"/>
    <w:rsid w:val="00C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A4B"/>
    <w:rPr>
      <w:color w:val="0000FF"/>
      <w:u w:val="single"/>
    </w:rPr>
  </w:style>
  <w:style w:type="paragraph" w:customStyle="1" w:styleId="ConsPlusTitle">
    <w:name w:val="ConsPlusTitle"/>
    <w:rsid w:val="00BC5A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C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A4B"/>
    <w:rPr>
      <w:color w:val="0000FF"/>
      <w:u w:val="single"/>
    </w:rPr>
  </w:style>
  <w:style w:type="paragraph" w:customStyle="1" w:styleId="ConsPlusTitle">
    <w:name w:val="ConsPlusTitle"/>
    <w:rsid w:val="00BC5A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C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169D80C7F4A748A587471B97781542AFCFF92567A42682CE37C308403DA0D84138B3A7D3E7CC8A4690W6z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3204D0371A6A92A10A7DEF1F1FBA0E592EDD64944CFE74264ED6B1435EDE30F4162884472523FwFs8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5;&#1086;&#1088;&#1103;&#1076;&#1086;&#1082;%20&#1086;&#1088;&#1075;&#1072;&#1085;&#1080;&#1079;&#1072;&#1094;&#1080;&#1080;%20&#1076;&#1086;&#1089;&#1090;&#1091;&#1087;&#1072;.doc" TargetMode="External"/><Relationship Id="rId11" Type="http://schemas.openxmlformats.org/officeDocument/2006/relationships/hyperlink" Target="consultantplus://offline/ref=DED3C04A0ED03FCD3B7B890A33B8CB543105A59D974A84B9A10E447107BE277B2A775A32F9F12FFC88A5C4yFz0K" TargetMode="External"/><Relationship Id="rId5" Type="http://schemas.openxmlformats.org/officeDocument/2006/relationships/hyperlink" Target="file:///C:\Documents%20and%20Settings\Admin\&#1056;&#1072;&#1073;&#1086;&#1095;&#1080;&#1081;%20&#1089;&#1090;&#1086;&#1083;\&#1055;&#1086;&#1088;&#1103;&#1076;&#1086;&#1082;%20&#1086;&#1088;&#1075;&#1072;&#1085;&#1080;&#1079;&#1072;&#1094;&#1080;&#1080;%20&#1076;&#1086;&#1089;&#1090;&#1091;&#1087;&#1072;.doc" TargetMode="External"/><Relationship Id="rId10" Type="http://schemas.openxmlformats.org/officeDocument/2006/relationships/hyperlink" Target="consultantplus://offline/ref=DED3C04A0ED03FCD3B7B890A33B8CB543105A59D994087B9A30E447107BE277B2A775A32F9F12FFC88A5C4yF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3C04A0ED03FCD3B7B890A33B8CB543105A59D994282BAA00E447107BE277By2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2355</Words>
  <Characters>13427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2014-04-08T06:23:00Z</dcterms:created>
  <dcterms:modified xsi:type="dcterms:W3CDTF">2014-04-08T06:23:00Z</dcterms:modified>
</cp:coreProperties>
</file>